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Тексин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F12550" w:rsidRPr="00172607">
        <w:rPr>
          <w:snapToGrid/>
          <w:color w:val="000000" w:themeColor="text1"/>
          <w:sz w:val="20"/>
        </w:rPr>
        <w:t>2021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034A8A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034A8A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034A8A" w:rsidRDefault="007C7DEF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на проведение</w:t>
      </w:r>
      <w:r w:rsidR="00D814C4" w:rsidRPr="00034A8A">
        <w:rPr>
          <w:color w:val="000000" w:themeColor="text1"/>
          <w:sz w:val="20"/>
          <w:szCs w:val="20"/>
        </w:rPr>
        <w:t xml:space="preserve"> </w:t>
      </w:r>
    </w:p>
    <w:p w:rsidR="00027DDF" w:rsidRPr="00034A8A" w:rsidRDefault="00D814C4" w:rsidP="00027DDF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открытого</w:t>
      </w:r>
      <w:r w:rsidR="007C7DEF" w:rsidRPr="00034A8A">
        <w:rPr>
          <w:color w:val="000000" w:themeColor="text1"/>
          <w:sz w:val="20"/>
          <w:szCs w:val="20"/>
        </w:rPr>
        <w:t xml:space="preserve"> конкурса</w:t>
      </w:r>
      <w:r w:rsidR="00FD106A" w:rsidRPr="00034A8A">
        <w:rPr>
          <w:color w:val="000000" w:themeColor="text1"/>
          <w:sz w:val="20"/>
          <w:szCs w:val="20"/>
        </w:rPr>
        <w:t xml:space="preserve"> </w:t>
      </w:r>
      <w:r w:rsidR="00AF4E6D" w:rsidRPr="00034A8A">
        <w:rPr>
          <w:color w:val="000000" w:themeColor="text1"/>
          <w:sz w:val="20"/>
          <w:szCs w:val="20"/>
        </w:rPr>
        <w:t xml:space="preserve">в электронной форме </w:t>
      </w:r>
    </w:p>
    <w:p w:rsidR="00FD106A" w:rsidRPr="00034A8A" w:rsidRDefault="00621F7B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среди субъектов малого и среднего предпринимательства</w:t>
      </w:r>
    </w:p>
    <w:p w:rsidR="00E958B8" w:rsidRPr="00034A8A" w:rsidRDefault="00FD106A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(далее-закупка)</w:t>
      </w:r>
    </w:p>
    <w:p w:rsidR="00034A8A" w:rsidRPr="00034A8A" w:rsidRDefault="00C7765C" w:rsidP="009045E2">
      <w:pPr>
        <w:pStyle w:val="Style6"/>
        <w:tabs>
          <w:tab w:val="left" w:pos="851"/>
        </w:tabs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на право заключения </w:t>
      </w:r>
      <w:r w:rsidR="00E958B8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договора </w:t>
      </w:r>
      <w:r w:rsidR="00FE4C36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>на</w:t>
      </w:r>
      <w:r w:rsidR="00034A8A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выполнение </w:t>
      </w:r>
      <w:r w:rsidR="00A758B2" w:rsidRPr="00A758B2">
        <w:rPr>
          <w:rFonts w:ascii="Times New Roman" w:hAnsi="Times New Roman" w:cs="Times New Roman"/>
          <w:color w:val="000000" w:themeColor="text1"/>
          <w:sz w:val="20"/>
          <w:szCs w:val="20"/>
        </w:rPr>
        <w:t>с</w:t>
      </w:r>
      <w:r w:rsidR="00A758B2" w:rsidRPr="00A758B2">
        <w:rPr>
          <w:rFonts w:ascii="Times New Roman" w:hAnsi="Times New Roman" w:cs="Times New Roman"/>
          <w:color w:val="000000" w:themeColor="text1"/>
          <w:sz w:val="20"/>
          <w:szCs w:val="20"/>
        </w:rPr>
        <w:t>троительно-монтажных работ</w:t>
      </w:r>
      <w:r w:rsidR="00A758B2" w:rsidRPr="00A758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 объекту: «Мероприятия, направленные на подключение объектов капитального строительства к централизованной системе водоснабжения и водоотведения. "Жилой дом со встроенными нежилыми помещениями и подземным паркингом, расположенный по адресу: г. Самара, Железнодорожный район, ул. Байкальский переулок в границах ул. М. Тореза/Байкальский переулок/Четвертый проезд» </w:t>
      </w:r>
      <w:r w:rsidR="00034A8A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>для нужд ООО «Самарские коммунальные системы» в 2021</w:t>
      </w:r>
      <w:r w:rsidR="00A758B2">
        <w:rPr>
          <w:rFonts w:ascii="Times New Roman" w:hAnsi="Times New Roman" w:cs="Times New Roman"/>
          <w:color w:val="000000" w:themeColor="text1"/>
          <w:sz w:val="20"/>
          <w:szCs w:val="20"/>
        </w:rPr>
        <w:t>-2022</w:t>
      </w:r>
      <w:r w:rsidR="00034A8A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758B2">
        <w:rPr>
          <w:rFonts w:ascii="Times New Roman" w:hAnsi="Times New Roman" w:cs="Times New Roman"/>
          <w:color w:val="000000" w:themeColor="text1"/>
          <w:sz w:val="20"/>
          <w:szCs w:val="20"/>
        </w:rPr>
        <w:t>г.</w:t>
      </w:r>
      <w:r w:rsidR="00034A8A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>г.</w:t>
      </w:r>
    </w:p>
    <w:p w:rsidR="0051315F" w:rsidRPr="00034A8A" w:rsidRDefault="0051315F" w:rsidP="00034A8A">
      <w:pPr>
        <w:spacing w:line="276" w:lineRule="auto"/>
        <w:rPr>
          <w:color w:val="000000" w:themeColor="text1"/>
          <w:sz w:val="20"/>
          <w:szCs w:val="20"/>
        </w:rPr>
      </w:pPr>
    </w:p>
    <w:p w:rsidR="006A1ADD" w:rsidRPr="00034A8A" w:rsidRDefault="00027DDF" w:rsidP="00170EC3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СКС-</w:t>
      </w:r>
      <w:r w:rsidR="00A758B2">
        <w:rPr>
          <w:color w:val="000000" w:themeColor="text1"/>
          <w:sz w:val="20"/>
          <w:szCs w:val="20"/>
        </w:rPr>
        <w:t>2298</w:t>
      </w: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Аблякимов Рустем Энверович, 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045E2" w:rsidRDefault="00A758B2" w:rsidP="00F3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758B2">
              <w:rPr>
                <w:b/>
                <w:color w:val="000000" w:themeColor="text1"/>
                <w:sz w:val="20"/>
                <w:szCs w:val="20"/>
              </w:rPr>
              <w:t>строительно-монтажные работы по объекту: «Мероприятия, направленные на подключение объектов капитального строительства к централизованной системе водоснабжения и водоотведения. "Жилой дом со встроенными нежилыми помещениями и подземным паркингом, расположенный по адресу: г. Самара, Железнодорожный район, ул. Байкальский переулок в границах ул. М. Тореза/Байкальский переулок/Четвертый проезд»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758B2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</w:p>
          <w:p w:rsidR="00A758B2" w:rsidRDefault="00A758B2" w:rsidP="00A758B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4 145 550,00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027DDF" w:rsidRPr="00172607" w:rsidRDefault="00027DDF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027DDF" w:rsidRPr="00172607" w:rsidRDefault="00027DDF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027DDF" w:rsidRPr="00172607" w:rsidRDefault="00027DDF" w:rsidP="00E133BC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:rsidR="00027DDF" w:rsidRPr="00172607" w:rsidRDefault="00027DDF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027DDF" w:rsidRPr="00172607" w:rsidRDefault="00027DDF" w:rsidP="00AF422B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027DDF" w:rsidRPr="00172607" w:rsidRDefault="00027DDF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процедуре закупки осуществляется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Организатор закупки при определении страны происхождения поставляемой продукции руководствуется сведениями, содержащимися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п.п.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lastRenderedPageBreak/>
              <w:t>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758B2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37867-99AD-4DDB-BE23-7EB31720C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5534</Words>
  <Characters>31544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37004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2021-11-23T07:37:00Z</dcterms:created>
  <dcterms:modified xsi:type="dcterms:W3CDTF">2021-11-23T07:37:00Z</dcterms:modified>
</cp:coreProperties>
</file>